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4E976DC8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6A37A9">
        <w:rPr>
          <w:rFonts w:ascii="Arial" w:hAnsi="Arial" w:cs="Arial"/>
          <w:b/>
          <w:bCs/>
          <w:sz w:val="24"/>
          <w:lang w:eastAsia="zh-CN"/>
        </w:rPr>
        <w:t>3294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5608E4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</w:p>
    <w:p w14:paraId="23947401" w14:textId="47B19C56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>for WT#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Support of</w:t>
      </w:r>
      <w:r w:rsidR="00992AB0">
        <w:rPr>
          <w:rFonts w:ascii="Arial" w:hAnsi="Arial" w:cs="Arial"/>
          <w:b/>
          <w:lang w:val="en-US" w:eastAsia="zh-CN"/>
        </w:rPr>
        <w:t xml:space="preserve"> policy</w:t>
      </w:r>
      <w:r w:rsidR="00F664D4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adjustments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3A37E3B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>ey issue for WT#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 xml:space="preserve">Support of </w:t>
      </w:r>
      <w:r w:rsidR="00992AB0">
        <w:rPr>
          <w:rFonts w:ascii="Arial" w:hAnsi="Arial" w:cs="Arial"/>
          <w:i/>
          <w:lang w:eastAsia="zh-CN"/>
        </w:rPr>
        <w:t>policy</w:t>
      </w:r>
      <w:r w:rsidR="009557B9" w:rsidRPr="009557B9">
        <w:rPr>
          <w:rFonts w:ascii="Arial" w:hAnsi="Arial" w:cs="Arial"/>
          <w:i/>
          <w:lang w:eastAsia="zh-CN"/>
        </w:rPr>
        <w:t xml:space="preserve"> adjustments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5B1E7BE" w14:textId="7C3141C7" w:rsidR="005D1733" w:rsidRDefault="00857923" w:rsidP="005D1733">
      <w:pPr>
        <w:pStyle w:val="2"/>
        <w:rPr>
          <w:ins w:id="2" w:author="MediaTek Inc." w:date="2025-03-24T14:34:00Z"/>
        </w:rPr>
      </w:pPr>
      <w:bookmarkStart w:id="3" w:name="_Toc148441670"/>
      <w:bookmarkStart w:id="4" w:name="_Toc151529361"/>
      <w:bookmarkStart w:id="5" w:name="_Toc157674305"/>
      <w:bookmarkStart w:id="6" w:name="_Toc177460695"/>
      <w:bookmarkStart w:id="7" w:name="_Toc117509218"/>
      <w:ins w:id="8" w:author="MediaTek Inc." w:date="2025-03-25T10:13:00Z">
        <w:r>
          <w:t>6</w:t>
        </w:r>
      </w:ins>
      <w:ins w:id="9" w:author="MediaTek Inc." w:date="2025-03-24T14:31:00Z">
        <w:r w:rsidR="005D1733">
          <w:t>.X</w:t>
        </w:r>
        <w:r w:rsidR="005D1733">
          <w:tab/>
          <w:t xml:space="preserve">Key Issue #X: Support </w:t>
        </w:r>
      </w:ins>
      <w:ins w:id="10" w:author="MediaTek Inc." w:date="2025-03-24T14:33:00Z">
        <w:r w:rsidR="005D1733">
          <w:t>of</w:t>
        </w:r>
      </w:ins>
      <w:ins w:id="11" w:author="MediaTek Inc." w:date="2025-03-25T15:13:00Z">
        <w:r w:rsidR="00992AB0">
          <w:t xml:space="preserve"> policy </w:t>
        </w:r>
      </w:ins>
      <w:ins w:id="12" w:author="MediaTek Inc." w:date="2025-03-24T14:33:00Z">
        <w:r w:rsidR="005D1733">
          <w:t>adjustments</w:t>
        </w:r>
      </w:ins>
      <w:ins w:id="13" w:author="MediaTek Inc." w:date="2025-03-27T14:50:00Z">
        <w:r w:rsidR="00C54DBB">
          <w:t xml:space="preserve"> for URSP</w:t>
        </w:r>
      </w:ins>
    </w:p>
    <w:p w14:paraId="454C55E7" w14:textId="0DB73602" w:rsidR="005D1733" w:rsidRDefault="00857923" w:rsidP="005D1733">
      <w:pPr>
        <w:pStyle w:val="3"/>
        <w:rPr>
          <w:ins w:id="14" w:author="MediaTek Inc." w:date="2025-03-24T14:34:00Z"/>
        </w:rPr>
      </w:pPr>
      <w:ins w:id="15" w:author="MediaTek Inc." w:date="2025-03-25T10:14:00Z">
        <w:r>
          <w:t>6</w:t>
        </w:r>
      </w:ins>
      <w:ins w:id="16" w:author="MediaTek Inc." w:date="2025-03-24T14:34:00Z">
        <w:r w:rsidR="005D1733">
          <w:t>.X.1</w:t>
        </w:r>
        <w:r w:rsidR="005D1733">
          <w:tab/>
          <w:t>Description</w:t>
        </w:r>
      </w:ins>
    </w:p>
    <w:p w14:paraId="6A317315" w14:textId="2F178505" w:rsidR="001932D5" w:rsidDel="00992AB0" w:rsidRDefault="00992AB0">
      <w:pPr>
        <w:rPr>
          <w:del w:id="17" w:author="MediaTek Inc." w:date="2025-03-25T10:14:00Z"/>
        </w:rPr>
      </w:pPr>
      <w:ins w:id="18" w:author="MediaTek Inc." w:date="2025-03-25T15:14:00Z">
        <w:r>
          <w:t>As study conclusion in TR 23.700-66 [y</w:t>
        </w:r>
      </w:ins>
      <w:ins w:id="19" w:author="MediaTek Inc." w:date="2025-03-25T15:15:00Z">
        <w:r>
          <w:t xml:space="preserve">3], </w:t>
        </w:r>
      </w:ins>
      <w:ins w:id="20" w:author="MediaTek Inc." w:date="2025-03-27T14:50:00Z">
        <w:r w:rsidR="00C54DBB">
          <w:t>t</w:t>
        </w:r>
      </w:ins>
      <w:ins w:id="21" w:author="MediaTek Inc." w:date="2025-03-25T15:15:00Z">
        <w:r w:rsidRPr="00992AB0">
          <w:t xml:space="preserve">he PCF may receive UE subscription data and notification related to the energy related information to trigger making policy decisions (reusing the existing parameters) based on operator </w:t>
        </w:r>
        <w:proofErr w:type="spellStart"/>
        <w:r w:rsidRPr="00992AB0">
          <w:t>policy.</w:t>
        </w:r>
      </w:ins>
    </w:p>
    <w:p w14:paraId="1E089BD3" w14:textId="532ED37B" w:rsidR="00F86808" w:rsidDel="00857923" w:rsidRDefault="00992AB0">
      <w:pPr>
        <w:rPr>
          <w:del w:id="22" w:author="MediaTek Inc." w:date="2025-03-25T10:04:00Z"/>
          <w:lang w:eastAsia="zh-CN"/>
        </w:rPr>
      </w:pPr>
      <w:ins w:id="23" w:author="MediaTek Inc." w:date="2025-03-25T15:18:00Z">
        <w:r>
          <w:rPr>
            <w:rFonts w:hint="eastAsia"/>
          </w:rPr>
          <w:t>B</w:t>
        </w:r>
        <w:r>
          <w:t>ased</w:t>
        </w:r>
        <w:proofErr w:type="spellEnd"/>
        <w:r>
          <w:t xml:space="preserve"> on </w:t>
        </w:r>
        <w:proofErr w:type="spellStart"/>
        <w:r>
          <w:t>resuing</w:t>
        </w:r>
        <w:proofErr w:type="spellEnd"/>
        <w:r>
          <w:t xml:space="preserve"> the existing parameters, in this solution, it assumes there is no new field that will be added to the URSP rules</w:t>
        </w:r>
      </w:ins>
      <w:ins w:id="24" w:author="MediaTek Inc." w:date="2025-03-27T14:51:00Z">
        <w:r w:rsidR="00C54DBB">
          <w:t xml:space="preserve"> and to the network slice information</w:t>
        </w:r>
      </w:ins>
      <w:ins w:id="25" w:author="MediaTek Inc." w:date="2025-03-25T15:18:00Z">
        <w:r>
          <w:t>.</w:t>
        </w:r>
      </w:ins>
      <w:ins w:id="26" w:author="MediaTek Inc." w:date="2025-03-25T15:20:00Z">
        <w:r>
          <w:t xml:space="preserve"> </w:t>
        </w:r>
        <w:bookmarkEnd w:id="3"/>
        <w:bookmarkEnd w:id="4"/>
        <w:bookmarkEnd w:id="5"/>
        <w:bookmarkEnd w:id="6"/>
        <w:bookmarkEnd w:id="7"/>
        <w:r w:rsidRPr="00992AB0">
          <w:rPr>
            <w:lang w:eastAsia="zh-CN"/>
          </w:rPr>
          <w:t>The PCF generates the URSP rule based on the energy related information</w:t>
        </w:r>
      </w:ins>
      <w:ins w:id="27" w:author="MediaTek Inc." w:date="2025-03-27T14:51:00Z">
        <w:r w:rsidR="00C54DBB">
          <w:rPr>
            <w:lang w:eastAsia="zh-CN"/>
          </w:rPr>
          <w:t xml:space="preserve"> (e.g., energy consumption information for a UE)</w:t>
        </w:r>
      </w:ins>
      <w:ins w:id="28" w:author="MediaTek Inc." w:date="2025-03-25T15:20:00Z">
        <w:r w:rsidRPr="00992AB0">
          <w:rPr>
            <w:lang w:eastAsia="zh-CN"/>
          </w:rPr>
          <w:t xml:space="preserve"> from the </w:t>
        </w:r>
        <w:r>
          <w:rPr>
            <w:lang w:eastAsia="zh-CN"/>
          </w:rPr>
          <w:t>EIF and</w:t>
        </w:r>
      </w:ins>
      <w:ins w:id="29" w:author="MediaTek Inc." w:date="2025-03-27T14:51:00Z">
        <w:r w:rsidR="00C54DBB">
          <w:rPr>
            <w:lang w:eastAsia="zh-CN"/>
          </w:rPr>
          <w:t xml:space="preserve"> the energy attributes</w:t>
        </w:r>
      </w:ins>
      <w:ins w:id="30" w:author="MediaTek Inc." w:date="2025-03-27T14:52:00Z">
        <w:r w:rsidR="00C54DBB">
          <w:rPr>
            <w:lang w:eastAsia="zh-CN"/>
          </w:rPr>
          <w:t xml:space="preserve"> (e.g., renewable energy information for a network slice)</w:t>
        </w:r>
      </w:ins>
      <w:ins w:id="31" w:author="MediaTek Inc." w:date="2025-03-25T15:20:00Z">
        <w:r>
          <w:rPr>
            <w:lang w:eastAsia="zh-CN"/>
          </w:rPr>
          <w:t xml:space="preserve"> </w:t>
        </w:r>
      </w:ins>
      <w:ins w:id="32" w:author="MediaTek Inc." w:date="2025-03-27T14:51:00Z">
        <w:r w:rsidR="00C54DBB">
          <w:rPr>
            <w:lang w:eastAsia="zh-CN"/>
          </w:rPr>
          <w:t xml:space="preserve">from </w:t>
        </w:r>
      </w:ins>
      <w:ins w:id="33" w:author="MediaTek Inc." w:date="2025-03-25T15:20:00Z">
        <w:r>
          <w:rPr>
            <w:lang w:eastAsia="zh-CN"/>
          </w:rPr>
          <w:t>OAM</w:t>
        </w:r>
        <w:r w:rsidRPr="00992AB0">
          <w:rPr>
            <w:lang w:eastAsia="zh-CN"/>
          </w:rPr>
          <w:t xml:space="preserve">. </w:t>
        </w:r>
      </w:ins>
    </w:p>
    <w:p w14:paraId="663C2892" w14:textId="1F422070" w:rsidR="00857923" w:rsidRDefault="00857923" w:rsidP="00857923">
      <w:pPr>
        <w:pStyle w:val="3"/>
        <w:rPr>
          <w:ins w:id="34" w:author="MediaTek Inc." w:date="2025-03-25T10:17:00Z"/>
          <w:lang w:eastAsia="zh-CN"/>
        </w:rPr>
      </w:pPr>
      <w:ins w:id="35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36" w:author="MediaTek Inc." w:date="2025-03-25T10:17:00Z">
        <w:r>
          <w:rPr>
            <w:lang w:eastAsia="zh-CN"/>
          </w:rPr>
          <w:t>on</w:t>
        </w:r>
      </w:ins>
    </w:p>
    <w:p w14:paraId="7F29EEA4" w14:textId="165532B8" w:rsidR="00992AB0" w:rsidRDefault="00992AB0" w:rsidP="00992AB0">
      <w:pPr>
        <w:rPr>
          <w:ins w:id="37" w:author="MediaTek Inc." w:date="2025-03-27T14:52:00Z"/>
          <w:lang w:eastAsia="zh-CN"/>
        </w:rPr>
      </w:pPr>
      <w:ins w:id="38" w:author="MediaTek Inc." w:date="2025-03-25T15:21:00Z">
        <w:r>
          <w:rPr>
            <w:lang w:eastAsia="zh-CN"/>
          </w:rPr>
          <w:t>The architecture can be referred to clause 4.2.18 of TS 23.501 [y1] to enhance the service operations from EIF to other 5G NFs</w:t>
        </w:r>
      </w:ins>
      <w:ins w:id="39" w:author="MediaTek Inc." w:date="2025-03-27T14:52:00Z">
        <w:r w:rsidR="00C54DBB">
          <w:rPr>
            <w:lang w:eastAsia="zh-CN"/>
          </w:rPr>
          <w:t>, e.g., PCF</w:t>
        </w:r>
      </w:ins>
      <w:ins w:id="40" w:author="MediaTek Inc." w:date="2025-03-25T15:21:00Z">
        <w:r>
          <w:rPr>
            <w:lang w:eastAsia="zh-CN"/>
          </w:rPr>
          <w:t>.</w:t>
        </w:r>
      </w:ins>
    </w:p>
    <w:p w14:paraId="5F4B2F1A" w14:textId="1A4CE442" w:rsidR="00C54DBB" w:rsidRPr="00C54DBB" w:rsidRDefault="00C54DBB" w:rsidP="00992AB0">
      <w:pPr>
        <w:rPr>
          <w:ins w:id="41" w:author="MediaTek Inc." w:date="2025-03-25T15:21:00Z"/>
          <w:rPrChange w:id="42" w:author="MediaTek Inc." w:date="2025-03-27T14:54:00Z">
            <w:rPr>
              <w:ins w:id="43" w:author="MediaTek Inc." w:date="2025-03-25T15:21:00Z"/>
              <w:lang w:eastAsia="zh-CN"/>
            </w:rPr>
          </w:rPrChange>
        </w:rPr>
      </w:pPr>
      <w:ins w:id="44" w:author="MediaTek Inc." w:date="2025-03-27T14:52:00Z">
        <w:r>
          <w:rPr>
            <w:lang w:eastAsia="zh-CN"/>
          </w:rPr>
          <w:t xml:space="preserve">The </w:t>
        </w:r>
      </w:ins>
      <w:ins w:id="45" w:author="MediaTek Inc." w:date="2025-03-27T14:53:00Z">
        <w:r>
          <w:rPr>
            <w:lang w:eastAsia="zh-CN"/>
          </w:rPr>
          <w:t xml:space="preserve">existing </w:t>
        </w:r>
      </w:ins>
      <w:ins w:id="46" w:author="MediaTek Inc." w:date="2025-03-27T14:52:00Z">
        <w:r>
          <w:rPr>
            <w:lang w:eastAsia="zh-CN"/>
          </w:rPr>
          <w:t xml:space="preserve">URSP rules </w:t>
        </w:r>
      </w:ins>
      <w:ins w:id="47" w:author="MediaTek Inc." w:date="2025-03-27T14:53:00Z">
        <w:r>
          <w:rPr>
            <w:lang w:eastAsia="zh-CN"/>
          </w:rPr>
          <w:t>can</w:t>
        </w:r>
      </w:ins>
      <w:ins w:id="48" w:author="MediaTek Inc." w:date="2025-03-27T14:54:00Z">
        <w:r>
          <w:rPr>
            <w:lang w:eastAsia="zh-CN"/>
          </w:rPr>
          <w:t xml:space="preserve"> be reused as specified in </w:t>
        </w:r>
        <w:r>
          <w:t>TS 23.503 [y4].</w:t>
        </w:r>
      </w:ins>
    </w:p>
    <w:p w14:paraId="58DEF804" w14:textId="6161F489" w:rsidR="00F401A7" w:rsidRDefault="00F401A7" w:rsidP="00F401A7">
      <w:pPr>
        <w:pStyle w:val="3"/>
        <w:rPr>
          <w:ins w:id="49" w:author="MediaTek Inc." w:date="2025-03-25T15:22:00Z"/>
          <w:lang w:eastAsia="zh-CN"/>
        </w:rPr>
      </w:pPr>
      <w:ins w:id="50" w:author="MediaTek Inc." w:date="2025-03-25T10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</w:ins>
      <w:ins w:id="51" w:author="MediaTek Inc." w:date="2025-03-25T10:39:00Z">
        <w:r>
          <w:rPr>
            <w:lang w:eastAsia="zh-CN"/>
          </w:rPr>
          <w:tab/>
        </w:r>
      </w:ins>
      <w:ins w:id="52" w:author="MediaTek Inc." w:date="2025-03-25T15:21:00Z">
        <w:r w:rsidR="00992AB0">
          <w:rPr>
            <w:lang w:eastAsia="zh-CN"/>
          </w:rPr>
          <w:t>Policy</w:t>
        </w:r>
      </w:ins>
      <w:ins w:id="53" w:author="MediaTek Inc." w:date="2025-03-25T10:39:00Z">
        <w:r>
          <w:rPr>
            <w:lang w:eastAsia="zh-CN"/>
          </w:rPr>
          <w:t xml:space="preserve"> adjustment</w:t>
        </w:r>
      </w:ins>
      <w:ins w:id="54" w:author="MediaTek Inc." w:date="2025-03-25T15:21:00Z">
        <w:r w:rsidR="00992AB0">
          <w:rPr>
            <w:lang w:eastAsia="zh-CN"/>
          </w:rPr>
          <w:t xml:space="preserve"> for URSP rule </w:t>
        </w:r>
      </w:ins>
      <w:ins w:id="55" w:author="MediaTek Inc." w:date="2025-03-25T15:22:00Z">
        <w:r w:rsidR="00992AB0">
          <w:rPr>
            <w:lang w:eastAsia="zh-CN"/>
          </w:rPr>
          <w:t>generation</w:t>
        </w:r>
      </w:ins>
    </w:p>
    <w:p w14:paraId="4B20BC51" w14:textId="1E8F60B6" w:rsidR="00992AB0" w:rsidRDefault="00AC22D7" w:rsidP="00992AB0">
      <w:pPr>
        <w:rPr>
          <w:ins w:id="56" w:author="MediaTek Inc." w:date="2025-03-25T15:42:00Z"/>
          <w:rFonts w:eastAsia="新細明體"/>
          <w:lang w:eastAsia="zh-TW"/>
        </w:rPr>
      </w:pPr>
      <w:ins w:id="57" w:author="MediaTek Inc." w:date="2025-03-25T15:24:00Z">
        <w:r>
          <w:rPr>
            <w:rFonts w:eastAsia="新細明體"/>
            <w:lang w:eastAsia="zh-TW"/>
          </w:rPr>
          <w:t xml:space="preserve">The PCF can interact with EIF to obtain the energy related information </w:t>
        </w:r>
        <w:proofErr w:type="gramStart"/>
        <w:r>
          <w:rPr>
            <w:rFonts w:eastAsia="新細明體"/>
            <w:lang w:eastAsia="zh-TW"/>
          </w:rPr>
          <w:t>and also</w:t>
        </w:r>
        <w:proofErr w:type="gramEnd"/>
        <w:r>
          <w:rPr>
            <w:rFonts w:eastAsia="新細明體"/>
            <w:lang w:eastAsia="zh-TW"/>
          </w:rPr>
          <w:t xml:space="preserve"> interact</w:t>
        </w:r>
      </w:ins>
      <w:ins w:id="58" w:author="MediaTek Inc." w:date="2025-03-27T14:54:00Z">
        <w:r w:rsidR="00C54DBB">
          <w:rPr>
            <w:rFonts w:eastAsia="新細明體"/>
            <w:lang w:eastAsia="zh-TW"/>
          </w:rPr>
          <w:t>s</w:t>
        </w:r>
      </w:ins>
      <w:ins w:id="59" w:author="MediaTek Inc." w:date="2025-03-25T15:24:00Z">
        <w:r>
          <w:rPr>
            <w:rFonts w:eastAsia="新細明體"/>
            <w:lang w:eastAsia="zh-TW"/>
          </w:rPr>
          <w:t xml:space="preserve"> with OAM to get the </w:t>
        </w:r>
      </w:ins>
      <w:ins w:id="60" w:author="MediaTek Inc." w:date="2025-03-25T15:25:00Z">
        <w:r>
          <w:rPr>
            <w:rFonts w:eastAsia="新細明體"/>
            <w:lang w:eastAsia="zh-TW"/>
          </w:rPr>
          <w:t>energy attributes information (e.g., renewable energy information)</w:t>
        </w:r>
      </w:ins>
      <w:ins w:id="61" w:author="MediaTek Inc." w:date="2025-03-25T15:26:00Z">
        <w:r>
          <w:rPr>
            <w:rFonts w:eastAsia="新細明體"/>
            <w:lang w:eastAsia="zh-TW"/>
          </w:rPr>
          <w:t xml:space="preserve"> to generate URSP rules</w:t>
        </w:r>
      </w:ins>
      <w:ins w:id="62" w:author="MediaTek Inc." w:date="2025-03-27T14:55:00Z">
        <w:r w:rsidR="00C54DBB">
          <w:rPr>
            <w:rFonts w:eastAsia="新細明體"/>
            <w:lang w:eastAsia="zh-TW"/>
          </w:rPr>
          <w:t xml:space="preserve"> and network slice information</w:t>
        </w:r>
      </w:ins>
      <w:ins w:id="63" w:author="MediaTek Inc." w:date="2025-03-25T15:42:00Z">
        <w:r w:rsidR="00D711ED">
          <w:rPr>
            <w:rFonts w:eastAsia="新細明體"/>
            <w:lang w:eastAsia="zh-TW"/>
          </w:rPr>
          <w:t xml:space="preserve">, e.g., </w:t>
        </w:r>
      </w:ins>
    </w:p>
    <w:p w14:paraId="6EA5F6DC" w14:textId="0DDF5293" w:rsidR="00D711ED" w:rsidRPr="00D711ED" w:rsidRDefault="00D711ED">
      <w:pPr>
        <w:pStyle w:val="B1"/>
        <w:rPr>
          <w:ins w:id="64" w:author="MediaTek Inc." w:date="2025-03-25T15:26:00Z"/>
          <w:rFonts w:eastAsia="新細明體"/>
          <w:lang w:eastAsia="zh-TW"/>
          <w:rPrChange w:id="65" w:author="MediaTek Inc." w:date="2025-03-25T15:42:00Z">
            <w:rPr>
              <w:ins w:id="66" w:author="MediaTek Inc." w:date="2025-03-25T15:26:00Z"/>
              <w:lang w:eastAsia="zh-TW"/>
            </w:rPr>
          </w:rPrChange>
        </w:rPr>
        <w:pPrChange w:id="67" w:author="MediaTek Inc." w:date="2025-03-25T15:42:00Z">
          <w:pPr/>
        </w:pPrChange>
      </w:pPr>
      <w:ins w:id="68" w:author="MediaTek Inc." w:date="2025-03-25T15:42:00Z">
        <w:r>
          <w:rPr>
            <w:rFonts w:eastAsia="新細明體" w:hint="eastAsia"/>
            <w:lang w:eastAsia="zh-TW"/>
          </w:rPr>
          <w:t>-</w:t>
        </w:r>
        <w:r>
          <w:rPr>
            <w:rFonts w:eastAsia="新細明體"/>
            <w:lang w:eastAsia="zh-TW"/>
          </w:rPr>
          <w:tab/>
        </w:r>
      </w:ins>
      <w:ins w:id="69" w:author="MediaTek Inc." w:date="2025-03-25T15:43:00Z">
        <w:r w:rsidRPr="00D711ED">
          <w:rPr>
            <w:rFonts w:eastAsia="新細明體"/>
            <w:lang w:eastAsia="zh-TW"/>
          </w:rPr>
          <w:t>A Route Selection Descriptor (RSD) in a URSP rule, as specified in Table 6.6.2.1-3 in TS 23.503 [</w:t>
        </w:r>
        <w:r>
          <w:rPr>
            <w:rFonts w:eastAsia="新細明體"/>
            <w:lang w:eastAsia="zh-TW"/>
          </w:rPr>
          <w:t>y4</w:t>
        </w:r>
        <w:r w:rsidRPr="00D711ED">
          <w:rPr>
            <w:rFonts w:eastAsia="新細明體"/>
            <w:lang w:eastAsia="zh-TW"/>
          </w:rPr>
          <w:t>], may have optional time window and location criteria. If these two fields are presented in the RSD of a matched URSP rule, they need to be met before the UE associates the application to a PDU Session. If utilizing these two fields by an operator, the operator (</w:t>
        </w:r>
        <w:proofErr w:type="gramStart"/>
        <w:r w:rsidRPr="00D711ED">
          <w:rPr>
            <w:rFonts w:eastAsia="新細明體"/>
            <w:lang w:eastAsia="zh-TW"/>
          </w:rPr>
          <w:t>e.g.</w:t>
        </w:r>
        <w:proofErr w:type="gramEnd"/>
        <w:r w:rsidRPr="00D711ED">
          <w:rPr>
            <w:rFonts w:eastAsia="新細明體"/>
            <w:lang w:eastAsia="zh-TW"/>
          </w:rPr>
          <w:t xml:space="preserve"> PCF) based on the energy related information, can generate URSP rules where the time window and location criteria are configured </w:t>
        </w:r>
        <w:r>
          <w:rPr>
            <w:rFonts w:eastAsia="新細明體"/>
            <w:lang w:eastAsia="zh-TW"/>
          </w:rPr>
          <w:t xml:space="preserve">based on renewable energy usage information </w:t>
        </w:r>
        <w:r w:rsidRPr="00D711ED">
          <w:rPr>
            <w:rFonts w:eastAsia="新細明體"/>
            <w:lang w:eastAsia="zh-TW"/>
          </w:rPr>
          <w:t>to influence the UE to request the greener network slices.</w:t>
        </w:r>
      </w:ins>
    </w:p>
    <w:p w14:paraId="05D69FDF" w14:textId="15E8D0A8" w:rsidR="00F91AD1" w:rsidRDefault="00F91AD1" w:rsidP="00F91AD1">
      <w:pPr>
        <w:pStyle w:val="3"/>
        <w:rPr>
          <w:ins w:id="70" w:author="MediaTek Inc." w:date="2025-03-25T15:44:00Z"/>
          <w:lang w:eastAsia="zh-CN"/>
        </w:rPr>
      </w:pPr>
      <w:ins w:id="71" w:author="MediaTek Inc." w:date="2025-03-25T11:12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>Procedure</w:t>
        </w:r>
      </w:ins>
    </w:p>
    <w:p w14:paraId="111A1BDC" w14:textId="6FBEC4AB" w:rsidR="006C58D8" w:rsidRDefault="006C58D8" w:rsidP="006C58D8">
      <w:pPr>
        <w:rPr>
          <w:ins w:id="72" w:author="MediaTek Inc." w:date="2025-03-27T15:23:00Z"/>
        </w:rPr>
      </w:pPr>
      <w:ins w:id="73" w:author="MediaTek Inc." w:date="2025-03-27T15:23:00Z">
        <w:r>
          <w:object w:dxaOrig="14511" w:dyaOrig="9230" w14:anchorId="3D895E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306.75pt" o:ole="">
              <v:imagedata r:id="rId7" o:title=""/>
            </v:shape>
            <o:OLEObject Type="Embed" ProgID="Visio.Drawing.15" ShapeID="_x0000_i1025" DrawAspect="Content" ObjectID="_1804663488" r:id="rId8"/>
          </w:object>
        </w:r>
      </w:ins>
    </w:p>
    <w:p w14:paraId="1D22F635" w14:textId="37E4C818" w:rsidR="006C58D8" w:rsidRDefault="006C58D8" w:rsidP="006C58D8">
      <w:pPr>
        <w:rPr>
          <w:ins w:id="74" w:author="MediaTek Inc." w:date="2025-03-27T15:24:00Z"/>
        </w:rPr>
      </w:pPr>
      <w:ins w:id="75" w:author="MediaTek Inc." w:date="2025-03-27T15:23:00Z">
        <w:r>
          <w:rPr>
            <w:rFonts w:hint="eastAsia"/>
          </w:rPr>
          <w:t>1</w:t>
        </w:r>
        <w:r>
          <w:t>a</w:t>
        </w:r>
      </w:ins>
      <w:ins w:id="76" w:author="MediaTek Inc." w:date="2025-03-27T15:24:00Z">
        <w:r>
          <w:t xml:space="preserve">. PCF subscribes the service from EIF and gets the energy related information from </w:t>
        </w:r>
        <w:proofErr w:type="gramStart"/>
        <w:r>
          <w:t>EIF</w:t>
        </w:r>
        <w:proofErr w:type="gramEnd"/>
      </w:ins>
    </w:p>
    <w:p w14:paraId="5E281E0E" w14:textId="1B568E51" w:rsidR="006C58D8" w:rsidRDefault="006C58D8" w:rsidP="006C58D8">
      <w:pPr>
        <w:rPr>
          <w:ins w:id="77" w:author="MediaTek Inc." w:date="2025-03-27T15:24:00Z"/>
        </w:rPr>
      </w:pPr>
      <w:ins w:id="78" w:author="MediaTek Inc." w:date="2025-03-27T15:24:00Z">
        <w:r>
          <w:rPr>
            <w:rFonts w:hint="eastAsia"/>
          </w:rPr>
          <w:t>1</w:t>
        </w:r>
        <w:r>
          <w:t xml:space="preserve">b. PCF interacts with OAM to obtains the energy </w:t>
        </w:r>
        <w:proofErr w:type="gramStart"/>
        <w:r>
          <w:t>attribute</w:t>
        </w:r>
        <w:proofErr w:type="gramEnd"/>
        <w:r>
          <w:t xml:space="preserve"> </w:t>
        </w:r>
      </w:ins>
    </w:p>
    <w:p w14:paraId="59D8C92B" w14:textId="10BEE581" w:rsidR="006C58D8" w:rsidRPr="00D711ED" w:rsidRDefault="006C58D8">
      <w:pPr>
        <w:rPr>
          <w:ins w:id="79" w:author="MediaTek Inc." w:date="2025-03-25T11:13:00Z"/>
          <w:rStyle w:val="EditorsNoteChar"/>
          <w:rFonts w:eastAsia="新細明體"/>
          <w:lang w:eastAsia="zh-TW"/>
          <w:rPrChange w:id="80" w:author="MediaTek Inc." w:date="2025-03-25T15:47:00Z">
            <w:rPr>
              <w:ins w:id="81" w:author="MediaTek Inc." w:date="2025-03-25T11:13:00Z"/>
              <w:lang w:eastAsia="zh-CN"/>
            </w:rPr>
          </w:rPrChange>
        </w:rPr>
        <w:pPrChange w:id="82" w:author="MediaTek Inc." w:date="2025-03-27T15:23:00Z">
          <w:pPr>
            <w:pStyle w:val="3"/>
          </w:pPr>
        </w:pPrChange>
      </w:pPr>
      <w:ins w:id="83" w:author="MediaTek Inc." w:date="2025-03-27T15:24:00Z">
        <w:r>
          <w:rPr>
            <w:rFonts w:hint="eastAsia"/>
          </w:rPr>
          <w:t>2</w:t>
        </w:r>
        <w:r>
          <w:t xml:space="preserve">. </w:t>
        </w:r>
      </w:ins>
      <w:ins w:id="84" w:author="MediaTek Inc." w:date="2025-03-27T15:25:00Z">
        <w:r>
          <w:t>After making decision based on the information from 1a and 1b, the PCF updates the policy (e.g., URSP rules) to SMF</w:t>
        </w:r>
      </w:ins>
      <w:ins w:id="85" w:author="MediaTek Inc." w:date="2025-03-27T15:26:00Z">
        <w:r>
          <w:t xml:space="preserve"> based on clause </w:t>
        </w:r>
      </w:ins>
      <w:ins w:id="86" w:author="MediaTek Inc." w:date="2025-03-27T15:27:00Z">
        <w:r>
          <w:t>4.16.5 of TS 23.502 [y2].</w:t>
        </w:r>
      </w:ins>
    </w:p>
    <w:p w14:paraId="116208D0" w14:textId="536A7E05" w:rsidR="00F664D4" w:rsidRDefault="00F664D4" w:rsidP="00F664D4">
      <w:pPr>
        <w:pStyle w:val="3"/>
        <w:rPr>
          <w:ins w:id="87" w:author="MediaTek Inc." w:date="2025-03-25T11:36:00Z"/>
          <w:lang w:eastAsia="zh-CN"/>
        </w:rPr>
      </w:pPr>
      <w:ins w:id="88" w:author="MediaTek Inc." w:date="2025-03-25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.X.5</w:t>
        </w:r>
      </w:ins>
      <w:ins w:id="89" w:author="MediaTek Inc." w:date="2025-03-25T11:40:00Z">
        <w:r>
          <w:rPr>
            <w:lang w:eastAsia="zh-CN"/>
          </w:rPr>
          <w:tab/>
          <w:t>Impacts on existing services</w:t>
        </w:r>
      </w:ins>
      <w:ins w:id="90" w:author="MediaTek Inc." w:date="2025-03-25T11:41:00Z"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entities</w:t>
        </w:r>
        <w:proofErr w:type="gramEnd"/>
        <w:r>
          <w:rPr>
            <w:lang w:eastAsia="zh-CN"/>
          </w:rPr>
          <w:t xml:space="preserve"> and interfaces</w:t>
        </w:r>
      </w:ins>
    </w:p>
    <w:p w14:paraId="4C907283" w14:textId="77777777" w:rsidR="00F664D4" w:rsidRDefault="00F664D4" w:rsidP="00F664D4">
      <w:pPr>
        <w:rPr>
          <w:ins w:id="91" w:author="MediaTek Inc." w:date="2025-03-25T11:36:00Z"/>
          <w:b/>
          <w:bCs/>
          <w:lang w:eastAsia="en-GB"/>
        </w:rPr>
      </w:pPr>
      <w:ins w:id="92" w:author="MediaTek Inc." w:date="2025-03-25T11:36:00Z">
        <w:r>
          <w:rPr>
            <w:b/>
            <w:bCs/>
          </w:rPr>
          <w:t>OAM:</w:t>
        </w:r>
      </w:ins>
    </w:p>
    <w:p w14:paraId="5C85FCCE" w14:textId="26DC143D" w:rsidR="00F664D4" w:rsidRDefault="00F664D4" w:rsidP="00F664D4">
      <w:pPr>
        <w:pStyle w:val="B1"/>
        <w:rPr>
          <w:ins w:id="93" w:author="MediaTek Inc." w:date="2025-03-25T11:36:00Z"/>
        </w:rPr>
      </w:pPr>
      <w:ins w:id="94" w:author="MediaTek Inc." w:date="2025-03-25T11:36:00Z">
        <w:r>
          <w:t>-</w:t>
        </w:r>
        <w:r>
          <w:tab/>
          <w:t xml:space="preserve">Needs to provide the energy attributes of RANs to 5GC NFs </w:t>
        </w:r>
      </w:ins>
    </w:p>
    <w:p w14:paraId="5E4DCF65" w14:textId="77777777" w:rsidR="00F664D4" w:rsidRDefault="00F664D4" w:rsidP="00F664D4">
      <w:pPr>
        <w:rPr>
          <w:ins w:id="95" w:author="MediaTek Inc." w:date="2025-03-25T11:36:00Z"/>
          <w:b/>
          <w:bCs/>
        </w:rPr>
      </w:pPr>
      <w:bookmarkStart w:id="96" w:name="OLE_LINK7"/>
      <w:ins w:id="97" w:author="MediaTek Inc." w:date="2025-03-25T11:36:00Z">
        <w:r>
          <w:rPr>
            <w:b/>
            <w:bCs/>
          </w:rPr>
          <w:t>PCF:</w:t>
        </w:r>
      </w:ins>
    </w:p>
    <w:bookmarkEnd w:id="96"/>
    <w:p w14:paraId="0CD07621" w14:textId="3105D0B1" w:rsidR="00F664D4" w:rsidRDefault="00F664D4" w:rsidP="00F664D4">
      <w:pPr>
        <w:pStyle w:val="B1"/>
        <w:rPr>
          <w:ins w:id="98" w:author="MediaTek Inc." w:date="2025-03-25T15:47:00Z"/>
        </w:rPr>
      </w:pPr>
      <w:ins w:id="99" w:author="MediaTek Inc." w:date="2025-03-25T11:36:00Z">
        <w:r>
          <w:t>-</w:t>
        </w:r>
        <w:r>
          <w:tab/>
          <w:t xml:space="preserve">Needs to </w:t>
        </w:r>
      </w:ins>
      <w:ins w:id="100" w:author="MediaTek Inc." w:date="2025-03-25T15:47:00Z">
        <w:r w:rsidR="00D711ED">
          <w:t>interact with EIF to obtain the energy related information</w:t>
        </w:r>
      </w:ins>
    </w:p>
    <w:p w14:paraId="07FCE323" w14:textId="54417194" w:rsidR="00D711ED" w:rsidRPr="00D711ED" w:rsidRDefault="00D711ED" w:rsidP="00F664D4">
      <w:pPr>
        <w:pStyle w:val="B1"/>
        <w:rPr>
          <w:ins w:id="101" w:author="MediaTek Inc." w:date="2025-03-25T11:39:00Z"/>
          <w:rFonts w:eastAsia="新細明體"/>
          <w:lang w:eastAsia="zh-TW"/>
          <w:rPrChange w:id="102" w:author="MediaTek Inc." w:date="2025-03-25T15:47:00Z">
            <w:rPr>
              <w:ins w:id="103" w:author="MediaTek Inc." w:date="2025-03-25T11:39:00Z"/>
            </w:rPr>
          </w:rPrChange>
        </w:rPr>
      </w:pPr>
      <w:ins w:id="104" w:author="MediaTek Inc." w:date="2025-03-25T15:47:00Z">
        <w:r>
          <w:rPr>
            <w:rFonts w:eastAsia="新細明體" w:hint="eastAsia"/>
            <w:lang w:eastAsia="zh-TW"/>
          </w:rPr>
          <w:t>-</w:t>
        </w:r>
        <w:r>
          <w:rPr>
            <w:rFonts w:eastAsia="新細明體"/>
            <w:lang w:eastAsia="zh-TW"/>
          </w:rPr>
          <w:tab/>
          <w:t xml:space="preserve"> </w:t>
        </w:r>
      </w:ins>
      <w:ins w:id="105" w:author="MediaTek Inc." w:date="2025-03-25T15:48:00Z">
        <w:r>
          <w:rPr>
            <w:rFonts w:eastAsia="新細明體"/>
            <w:lang w:eastAsia="zh-TW"/>
          </w:rPr>
          <w:t>N</w:t>
        </w:r>
      </w:ins>
      <w:ins w:id="106" w:author="MediaTek Inc." w:date="2025-03-25T15:47:00Z">
        <w:r>
          <w:rPr>
            <w:rFonts w:eastAsia="新細明體"/>
            <w:lang w:eastAsia="zh-TW"/>
          </w:rPr>
          <w:t>eeds to interac</w:t>
        </w:r>
      </w:ins>
      <w:ins w:id="107" w:author="MediaTek Inc." w:date="2025-03-25T15:48:00Z">
        <w:r>
          <w:rPr>
            <w:rFonts w:eastAsia="新細明體"/>
            <w:lang w:eastAsia="zh-TW"/>
          </w:rPr>
          <w:t xml:space="preserve">t with OAM to </w:t>
        </w:r>
        <w:proofErr w:type="spellStart"/>
        <w:r>
          <w:rPr>
            <w:rFonts w:eastAsia="新細明體"/>
            <w:lang w:eastAsia="zh-TW"/>
          </w:rPr>
          <w:t>obain</w:t>
        </w:r>
        <w:proofErr w:type="spellEnd"/>
        <w:r>
          <w:rPr>
            <w:rFonts w:eastAsia="新細明體"/>
            <w:lang w:eastAsia="zh-TW"/>
          </w:rPr>
          <w:t xml:space="preserve"> the energy related information such as renewable energy information</w:t>
        </w:r>
      </w:ins>
    </w:p>
    <w:p w14:paraId="65D636E7" w14:textId="3482DB10" w:rsidR="00F664D4" w:rsidRDefault="00F664D4" w:rsidP="00F664D4">
      <w:pPr>
        <w:rPr>
          <w:ins w:id="108" w:author="MediaTek Inc." w:date="2025-03-25T11:39:00Z"/>
          <w:b/>
          <w:bCs/>
        </w:rPr>
      </w:pPr>
      <w:ins w:id="109" w:author="MediaTek Inc." w:date="2025-03-25T11:39:00Z">
        <w:r>
          <w:rPr>
            <w:b/>
            <w:bCs/>
          </w:rPr>
          <w:t>EIF:</w:t>
        </w:r>
      </w:ins>
    </w:p>
    <w:p w14:paraId="3E541523" w14:textId="6603C126" w:rsidR="00F664D4" w:rsidRDefault="00F664D4" w:rsidP="00F664D4">
      <w:pPr>
        <w:pStyle w:val="B1"/>
        <w:rPr>
          <w:ins w:id="110" w:author="MediaTek Inc." w:date="2025-03-25T11:40:00Z"/>
        </w:rPr>
      </w:pPr>
      <w:ins w:id="111" w:author="MediaTek Inc." w:date="2025-03-25T11:39:00Z">
        <w:r>
          <w:rPr>
            <w:rFonts w:hint="eastAsia"/>
          </w:rPr>
          <w:t>-</w:t>
        </w:r>
        <w:r>
          <w:tab/>
          <w:t xml:space="preserve">needs to interact with </w:t>
        </w:r>
      </w:ins>
      <w:ins w:id="112" w:author="MediaTek Inc." w:date="2025-03-25T15:48:00Z">
        <w:r w:rsidR="00D711ED">
          <w:t>PCF</w:t>
        </w:r>
      </w:ins>
      <w:ins w:id="113" w:author="MediaTek Inc." w:date="2025-03-25T11:39:00Z">
        <w:r>
          <w:t xml:space="preserve"> and provides the energy related information (e.g., energy consumption for the UE in different granularities</w:t>
        </w:r>
      </w:ins>
      <w:ins w:id="114" w:author="MediaTek Inc." w:date="2025-03-25T11:40:00Z">
        <w:r>
          <w:t>)</w:t>
        </w:r>
      </w:ins>
    </w:p>
    <w:p w14:paraId="6A1A499A" w14:textId="30F9D47E" w:rsidR="00F664D4" w:rsidRPr="00F664D4" w:rsidRDefault="00F664D4" w:rsidP="00F664D4">
      <w:pPr>
        <w:pStyle w:val="B1"/>
        <w:rPr>
          <w:ins w:id="115" w:author="MediaTek Inc." w:date="2025-03-25T11:36:00Z"/>
        </w:rPr>
      </w:pPr>
      <w:ins w:id="116" w:author="MediaTek Inc." w:date="2025-03-25T11:40:00Z">
        <w:r>
          <w:t>-</w:t>
        </w:r>
        <w:r>
          <w:tab/>
          <w:t xml:space="preserve">if subscribed by </w:t>
        </w:r>
      </w:ins>
      <w:ins w:id="117" w:author="MediaTek Inc." w:date="2025-03-25T15:48:00Z">
        <w:r w:rsidR="00D711ED">
          <w:t>PCF</w:t>
        </w:r>
      </w:ins>
      <w:ins w:id="118" w:author="MediaTek Inc." w:date="2025-03-25T11:40:00Z">
        <w:r>
          <w:t xml:space="preserve">, the EIF needs to periodically or event triggered based to </w:t>
        </w:r>
      </w:ins>
      <w:ins w:id="119" w:author="MediaTek Inc." w:date="2025-03-25T15:48:00Z">
        <w:r w:rsidR="00D711ED">
          <w:t>notify</w:t>
        </w:r>
      </w:ins>
      <w:ins w:id="120" w:author="MediaTek Inc." w:date="2025-03-25T11:40:00Z">
        <w:r>
          <w:t xml:space="preserve"> the energy related information to the </w:t>
        </w:r>
      </w:ins>
      <w:ins w:id="121" w:author="MediaTek Inc." w:date="2025-03-25T15:48:00Z">
        <w:r w:rsidR="00D711ED">
          <w:t>PCF</w:t>
        </w:r>
      </w:ins>
      <w:ins w:id="122" w:author="MediaTek Inc." w:date="2025-03-25T11:40:00Z">
        <w:r>
          <w:br/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288A6" w14:textId="77777777" w:rsidR="0052676C" w:rsidRDefault="0052676C">
      <w:pPr>
        <w:spacing w:after="0"/>
      </w:pPr>
      <w:r>
        <w:separator/>
      </w:r>
    </w:p>
  </w:endnote>
  <w:endnote w:type="continuationSeparator" w:id="0">
    <w:p w14:paraId="55276018" w14:textId="77777777" w:rsidR="0052676C" w:rsidRDefault="00526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256CF" w14:textId="77777777" w:rsidR="0052676C" w:rsidRDefault="0052676C">
      <w:pPr>
        <w:spacing w:after="0"/>
      </w:pPr>
      <w:r>
        <w:separator/>
      </w:r>
    </w:p>
  </w:footnote>
  <w:footnote w:type="continuationSeparator" w:id="0">
    <w:p w14:paraId="0151FFB9" w14:textId="77777777" w:rsidR="0052676C" w:rsidRDefault="005267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0DBC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676C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53EF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37A9"/>
    <w:rsid w:val="006A4747"/>
    <w:rsid w:val="006B195D"/>
    <w:rsid w:val="006B2197"/>
    <w:rsid w:val="006B2607"/>
    <w:rsid w:val="006B5321"/>
    <w:rsid w:val="006C58D8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01C5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2AB0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22D7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54DBB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11ED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1382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15</cp:revision>
  <dcterms:created xsi:type="dcterms:W3CDTF">2025-03-17T02:09:00Z</dcterms:created>
  <dcterms:modified xsi:type="dcterms:W3CDTF">2025-03-28T02:38:00Z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